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C0" w:rsidRPr="00AB3591" w:rsidRDefault="00F56CC0" w:rsidP="00F56CC0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Перспективный план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B3591">
        <w:rPr>
          <w:rFonts w:ascii="Times New Roman" w:hAnsi="Times New Roman" w:cs="Times New Roman"/>
          <w:sz w:val="24"/>
          <w:szCs w:val="24"/>
        </w:rPr>
        <w:t>ополнительной совместн</w:t>
      </w:r>
      <w:r w:rsidR="00B061DB">
        <w:rPr>
          <w:rFonts w:ascii="Times New Roman" w:hAnsi="Times New Roman" w:cs="Times New Roman"/>
          <w:sz w:val="24"/>
          <w:szCs w:val="24"/>
        </w:rPr>
        <w:t>ой деятельности  «Волшебница вода</w:t>
      </w:r>
      <w:r w:rsidRPr="00AB3591">
        <w:rPr>
          <w:rFonts w:ascii="Times New Roman" w:hAnsi="Times New Roman" w:cs="Times New Roman"/>
          <w:sz w:val="24"/>
          <w:szCs w:val="24"/>
        </w:rPr>
        <w:t>»</w:t>
      </w:r>
    </w:p>
    <w:p w:rsidR="00F56CC0" w:rsidRDefault="00F56CC0" w:rsidP="00F56CC0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C0" w:rsidRPr="00B71B27" w:rsidRDefault="00F56CC0" w:rsidP="00F56CC0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B3591">
        <w:rPr>
          <w:rFonts w:ascii="Times New Roman" w:hAnsi="Times New Roman" w:cs="Times New Roman"/>
          <w:b/>
          <w:sz w:val="24"/>
          <w:szCs w:val="24"/>
        </w:rPr>
        <w:t>Цель</w:t>
      </w:r>
      <w:r w:rsidRPr="00B71B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1DB">
        <w:rPr>
          <w:rFonts w:ascii="Times New Roman" w:hAnsi="Times New Roman" w:cs="Times New Roman"/>
          <w:sz w:val="24"/>
          <w:szCs w:val="24"/>
        </w:rPr>
        <w:t>продолжать ра</w:t>
      </w:r>
      <w:r w:rsidR="00810969">
        <w:rPr>
          <w:rFonts w:ascii="Times New Roman" w:hAnsi="Times New Roman" w:cs="Times New Roman"/>
          <w:sz w:val="24"/>
          <w:szCs w:val="24"/>
        </w:rPr>
        <w:t xml:space="preserve">звивать познавательный интерес; </w:t>
      </w:r>
      <w:r w:rsidR="00B061DB">
        <w:rPr>
          <w:rFonts w:ascii="Times New Roman" w:hAnsi="Times New Roman" w:cs="Times New Roman"/>
          <w:sz w:val="24"/>
          <w:szCs w:val="24"/>
        </w:rPr>
        <w:t>учить детей вести осознанные наблюдения в ходе выполнения простейших опытов, развивать наблюдательность</w:t>
      </w:r>
      <w:r w:rsidR="00810969">
        <w:rPr>
          <w:rFonts w:ascii="Times New Roman" w:hAnsi="Times New Roman" w:cs="Times New Roman"/>
          <w:sz w:val="24"/>
          <w:szCs w:val="24"/>
        </w:rPr>
        <w:t>.</w:t>
      </w:r>
    </w:p>
    <w:p w:rsidR="00F56CC0" w:rsidRPr="00AB3591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AB35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6CC0" w:rsidRPr="00B71B27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1. Научить ребёнка наблюдать, замечать изменения, сравнивать, делать выводы.</w:t>
      </w:r>
    </w:p>
    <w:p w:rsidR="00F56CC0" w:rsidRPr="00B71B27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2. Развивать пространственное мышление</w:t>
      </w:r>
    </w:p>
    <w:p w:rsidR="00F56CC0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56CC0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56CC0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87"/>
        <w:gridCol w:w="4092"/>
        <w:gridCol w:w="4111"/>
        <w:gridCol w:w="3621"/>
      </w:tblGrid>
      <w:tr w:rsidR="00F56CC0" w:rsidTr="00574100"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 Неделя</w:t>
            </w: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  Неделя</w:t>
            </w: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  Неделя</w:t>
            </w:r>
          </w:p>
        </w:tc>
      </w:tr>
      <w:tr w:rsidR="00F56CC0" w:rsidTr="00574100">
        <w:trPr>
          <w:trHeight w:val="1133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92" w:type="dxa"/>
          </w:tcPr>
          <w:p w:rsidR="00F56CC0" w:rsidRPr="00ED5072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061DB">
              <w:rPr>
                <w:rFonts w:ascii="Times New Roman" w:hAnsi="Times New Roman" w:cs="Times New Roman"/>
                <w:sz w:val="24"/>
                <w:szCs w:val="24"/>
              </w:rPr>
              <w:t xml:space="preserve"> «Где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r w:rsidR="00B061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DC34A9" w:rsidRDefault="00B061DB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определить, что песок и глина по-разному впитывают воду.</w:t>
            </w: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061DB">
              <w:rPr>
                <w:rFonts w:ascii="Times New Roman" w:hAnsi="Times New Roman" w:cs="Times New Roman"/>
                <w:sz w:val="24"/>
                <w:szCs w:val="24"/>
              </w:rPr>
              <w:t>: «Вода</w:t>
            </w:r>
            <w:r w:rsidR="008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DB">
              <w:rPr>
                <w:rFonts w:ascii="Times New Roman" w:hAnsi="Times New Roman" w:cs="Times New Roman"/>
                <w:sz w:val="24"/>
                <w:szCs w:val="24"/>
              </w:rPr>
              <w:t>- жидкость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DC34A9" w:rsidRDefault="00B061DB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B6341">
              <w:rPr>
                <w:rFonts w:ascii="Times New Roman" w:hAnsi="Times New Roman" w:cs="Times New Roman"/>
                <w:sz w:val="24"/>
                <w:szCs w:val="24"/>
              </w:rPr>
              <w:t>подвести детей к тому, что вода</w:t>
            </w:r>
            <w:r w:rsidR="008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жидкость.</w:t>
            </w:r>
          </w:p>
        </w:tc>
      </w:tr>
      <w:tr w:rsidR="00F56CC0" w:rsidTr="00574100">
        <w:trPr>
          <w:trHeight w:val="586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4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110D2">
              <w:rPr>
                <w:rFonts w:ascii="Times New Roman" w:hAnsi="Times New Roman" w:cs="Times New Roman"/>
                <w:sz w:val="24"/>
                <w:szCs w:val="24"/>
              </w:rPr>
              <w:t xml:space="preserve"> «Вода бесцветная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2C284B" w:rsidRDefault="005110D2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тем, что вода не имеет цвета, она бесцветная.</w:t>
            </w: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4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110D2">
              <w:rPr>
                <w:rFonts w:ascii="Times New Roman" w:hAnsi="Times New Roman" w:cs="Times New Roman"/>
                <w:sz w:val="24"/>
                <w:szCs w:val="24"/>
              </w:rPr>
              <w:t xml:space="preserve"> «Какая вода на вкус?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2C284B" w:rsidRDefault="005110D2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свойствами воды</w:t>
            </w:r>
            <w:r w:rsidR="00F56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F56CC0" w:rsidRPr="002C284B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C0" w:rsidTr="00574100">
        <w:trPr>
          <w:trHeight w:val="756"/>
        </w:trPr>
        <w:tc>
          <w:tcPr>
            <w:tcW w:w="2287" w:type="dxa"/>
          </w:tcPr>
          <w:p w:rsidR="00F56CC0" w:rsidRPr="003A25E8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25E8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110D2">
              <w:rPr>
                <w:rFonts w:ascii="Times New Roman" w:hAnsi="Times New Roman" w:cs="Times New Roman"/>
                <w:sz w:val="24"/>
                <w:szCs w:val="24"/>
              </w:rPr>
              <w:t xml:space="preserve"> «Вода не имеет запаха»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0D2" w:rsidRPr="003A25E8" w:rsidRDefault="005110D2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одним из свойств воды, что у воды нет запаха.</w:t>
            </w:r>
          </w:p>
          <w:p w:rsidR="00F56CC0" w:rsidRPr="003A25E8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6CC0" w:rsidRPr="009C7E39" w:rsidRDefault="00F56CC0" w:rsidP="00511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110D2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501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5110D2">
              <w:rPr>
                <w:rFonts w:ascii="Times New Roman" w:hAnsi="Times New Roman" w:cs="Times New Roman"/>
                <w:sz w:val="24"/>
                <w:szCs w:val="24"/>
              </w:rPr>
              <w:t xml:space="preserve"> «Тонет – не тонет»</w:t>
            </w:r>
          </w:p>
          <w:p w:rsidR="00F56CC0" w:rsidRPr="00716A4F" w:rsidRDefault="005110D2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подвести детей к тому, что вода выталкивает более лёгкие предметы</w:t>
            </w:r>
            <w:r w:rsidR="00F56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CC0" w:rsidTr="00574100"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D2">
              <w:rPr>
                <w:rFonts w:ascii="Times New Roman" w:hAnsi="Times New Roman" w:cs="Times New Roman"/>
                <w:sz w:val="24"/>
                <w:szCs w:val="24"/>
              </w:rPr>
              <w:t>«Как вытолкнуть воду»</w:t>
            </w:r>
          </w:p>
          <w:p w:rsidR="00F56CC0" w:rsidRPr="003D13E9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40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том, что уровень воды повышается, если в воду класть предметы.</w:t>
            </w: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09F">
              <w:rPr>
                <w:rFonts w:ascii="Times New Roman" w:hAnsi="Times New Roman" w:cs="Times New Roman"/>
                <w:sz w:val="24"/>
                <w:szCs w:val="24"/>
              </w:rPr>
              <w:t>Окрашивание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Default="00C1409F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выявить свойства воды.</w:t>
            </w:r>
          </w:p>
        </w:tc>
      </w:tr>
      <w:tr w:rsidR="00F56CC0" w:rsidTr="00574100">
        <w:trPr>
          <w:trHeight w:val="509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92" w:type="dxa"/>
          </w:tcPr>
          <w:p w:rsidR="00F56CC0" w:rsidRPr="003D13E9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1409F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EF1F34" w:rsidRDefault="00C1409F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процессом растворения краски в воде.</w:t>
            </w: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C1409F">
              <w:rPr>
                <w:rFonts w:ascii="Times New Roman" w:hAnsi="Times New Roman" w:cs="Times New Roman"/>
                <w:sz w:val="24"/>
                <w:szCs w:val="24"/>
              </w:rPr>
              <w:t xml:space="preserve"> «Можно ли склеить бумагу водой?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EF1F34" w:rsidRDefault="00C1409F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подвести детей к тому, что вода обладает склеивающим действием.</w:t>
            </w:r>
          </w:p>
        </w:tc>
      </w:tr>
      <w:tr w:rsidR="00F56CC0" w:rsidTr="00574100">
        <w:trPr>
          <w:trHeight w:val="812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1409F">
              <w:rPr>
                <w:rFonts w:ascii="Times New Roman" w:hAnsi="Times New Roman" w:cs="Times New Roman"/>
                <w:sz w:val="24"/>
                <w:szCs w:val="24"/>
              </w:rPr>
              <w:t xml:space="preserve"> «Ветер по морю гуляет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951C42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помочь обнаружить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56CC0" w:rsidRPr="00EF1F34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 xml:space="preserve"> «Друзья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воды.</w:t>
            </w:r>
          </w:p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CC0" w:rsidTr="00574100">
        <w:trPr>
          <w:trHeight w:val="1130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92" w:type="dxa"/>
          </w:tcPr>
          <w:p w:rsidR="00F56CC0" w:rsidRPr="00E42501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7F59" w:rsidRDefault="00F56CC0" w:rsidP="005C7F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Тема: «Весёлые мыльные пузыри»</w:t>
            </w:r>
          </w:p>
          <w:p w:rsidR="00F56CC0" w:rsidRDefault="005C7F59" w:rsidP="005C7F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пускать мыльные пузыри, познакомить со свойством мыльной воды.</w:t>
            </w:r>
          </w:p>
        </w:tc>
        <w:tc>
          <w:tcPr>
            <w:tcW w:w="362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 xml:space="preserve"> « Вода бывает тёплой, холодной, горячей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36341D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дать понять, что в водоёмах вода бывает разной температуры.</w:t>
            </w:r>
          </w:p>
        </w:tc>
      </w:tr>
      <w:tr w:rsidR="00F56CC0" w:rsidTr="00574100">
        <w:trPr>
          <w:trHeight w:val="1412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92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Вода прозрачная»</w:t>
            </w:r>
          </w:p>
          <w:p w:rsidR="00F56CC0" w:rsidRPr="00E42501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свойством воды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прозрачностью.</w:t>
            </w:r>
          </w:p>
        </w:tc>
        <w:tc>
          <w:tcPr>
            <w:tcW w:w="4111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 xml:space="preserve"> «Опыт со льдом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5B5B39" w:rsidRDefault="00F56CC0" w:rsidP="005C7F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: подвести детей к тому, что лёд – твёрдая вода.</w:t>
            </w:r>
          </w:p>
        </w:tc>
        <w:tc>
          <w:tcPr>
            <w:tcW w:w="3621" w:type="dxa"/>
          </w:tcPr>
          <w:p w:rsidR="00F56CC0" w:rsidRPr="005B5B39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C0" w:rsidTr="00574100">
        <w:trPr>
          <w:trHeight w:val="837"/>
        </w:trPr>
        <w:tc>
          <w:tcPr>
            <w:tcW w:w="2287" w:type="dxa"/>
          </w:tcPr>
          <w:p w:rsidR="00F56CC0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92" w:type="dxa"/>
          </w:tcPr>
          <w:p w:rsidR="00F56CC0" w:rsidRDefault="00810969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3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Подводная лодка из винограда</w:t>
            </w:r>
            <w:r w:rsidR="00F56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Pr="005B5B39" w:rsidRDefault="00083AE2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10969">
              <w:rPr>
                <w:rFonts w:ascii="Times New Roman" w:hAnsi="Times New Roman" w:cs="Times New Roman"/>
                <w:sz w:val="24"/>
                <w:szCs w:val="24"/>
              </w:rPr>
              <w:t>показать, как всплывают и поднимаются подводная лодка, рыба.</w:t>
            </w:r>
          </w:p>
        </w:tc>
        <w:tc>
          <w:tcPr>
            <w:tcW w:w="4111" w:type="dxa"/>
          </w:tcPr>
          <w:p w:rsidR="00F56CC0" w:rsidRPr="00C64B36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56CC0" w:rsidRPr="00C64B36" w:rsidRDefault="00F56CC0" w:rsidP="0057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83AE2">
              <w:rPr>
                <w:rFonts w:ascii="Times New Roman" w:hAnsi="Times New Roman" w:cs="Times New Roman"/>
                <w:sz w:val="24"/>
                <w:szCs w:val="24"/>
              </w:rPr>
              <w:t>«Любимые опыты с водой</w:t>
            </w: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CC0" w:rsidRDefault="00083AE2" w:rsidP="005741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свойствах воды</w:t>
            </w:r>
            <w:r w:rsidR="00F56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6CC0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56CC0" w:rsidRPr="00907C20" w:rsidRDefault="00F56CC0" w:rsidP="00F56CC0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907C2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56CC0" w:rsidRPr="00B71B27" w:rsidRDefault="00083AE2" w:rsidP="0081096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Дети научатся делать простейшие опыты, познавая свойства в</w:t>
      </w:r>
      <w:r w:rsidR="00810969">
        <w:rPr>
          <w:rFonts w:ascii="Times New Roman" w:hAnsi="Times New Roman" w:cs="Times New Roman"/>
          <w:sz w:val="24"/>
          <w:szCs w:val="24"/>
        </w:rPr>
        <w:t xml:space="preserve">оды. </w:t>
      </w:r>
    </w:p>
    <w:p w:rsidR="00810969" w:rsidRPr="00810969" w:rsidRDefault="00810969" w:rsidP="0081096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  <w:r w:rsidRPr="00B71B27">
        <w:rPr>
          <w:rFonts w:ascii="Times New Roman" w:hAnsi="Times New Roman" w:cs="Times New Roman"/>
          <w:sz w:val="24"/>
          <w:szCs w:val="24"/>
        </w:rPr>
        <w:t>.</w:t>
      </w:r>
    </w:p>
    <w:p w:rsidR="00810969" w:rsidRDefault="00810969" w:rsidP="0081096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02A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3.    Станут более уверенными в себе, посредством развития мыслительных операций.</w:t>
      </w:r>
    </w:p>
    <w:bookmarkEnd w:id="0"/>
    <w:p w:rsidR="00DC1B69" w:rsidRDefault="00DC1B69" w:rsidP="00810969">
      <w:pPr>
        <w:spacing w:line="0" w:lineRule="atLeast"/>
      </w:pPr>
    </w:p>
    <w:sectPr w:rsidR="00DC1B69" w:rsidSect="00F56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989"/>
    <w:multiLevelType w:val="hybridMultilevel"/>
    <w:tmpl w:val="EADE02A0"/>
    <w:lvl w:ilvl="0" w:tplc="1DDA9F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E"/>
    <w:rsid w:val="00005DA4"/>
    <w:rsid w:val="00006DB0"/>
    <w:rsid w:val="00006EA8"/>
    <w:rsid w:val="00022C55"/>
    <w:rsid w:val="00057878"/>
    <w:rsid w:val="00071F35"/>
    <w:rsid w:val="00083AE2"/>
    <w:rsid w:val="000A1610"/>
    <w:rsid w:val="000B02B1"/>
    <w:rsid w:val="000B41B3"/>
    <w:rsid w:val="000C33B5"/>
    <w:rsid w:val="000E1212"/>
    <w:rsid w:val="0011761B"/>
    <w:rsid w:val="00136BE2"/>
    <w:rsid w:val="0014617D"/>
    <w:rsid w:val="0016280F"/>
    <w:rsid w:val="0016343B"/>
    <w:rsid w:val="00165872"/>
    <w:rsid w:val="00185C1A"/>
    <w:rsid w:val="0020443F"/>
    <w:rsid w:val="002135B9"/>
    <w:rsid w:val="002308AD"/>
    <w:rsid w:val="002310E8"/>
    <w:rsid w:val="002411EE"/>
    <w:rsid w:val="002439BE"/>
    <w:rsid w:val="00247CC0"/>
    <w:rsid w:val="0026406F"/>
    <w:rsid w:val="00280E2F"/>
    <w:rsid w:val="002904EA"/>
    <w:rsid w:val="002A40A7"/>
    <w:rsid w:val="002F1DC8"/>
    <w:rsid w:val="002F731B"/>
    <w:rsid w:val="00312002"/>
    <w:rsid w:val="00313B41"/>
    <w:rsid w:val="00316462"/>
    <w:rsid w:val="00326D67"/>
    <w:rsid w:val="00340B41"/>
    <w:rsid w:val="003732B7"/>
    <w:rsid w:val="0038689E"/>
    <w:rsid w:val="003D4100"/>
    <w:rsid w:val="00424F53"/>
    <w:rsid w:val="00426F15"/>
    <w:rsid w:val="0043765B"/>
    <w:rsid w:val="004426A0"/>
    <w:rsid w:val="004518ED"/>
    <w:rsid w:val="0046137A"/>
    <w:rsid w:val="0047117C"/>
    <w:rsid w:val="0047223B"/>
    <w:rsid w:val="00485595"/>
    <w:rsid w:val="00486AC2"/>
    <w:rsid w:val="00496128"/>
    <w:rsid w:val="004A75D2"/>
    <w:rsid w:val="004C15A7"/>
    <w:rsid w:val="005110D2"/>
    <w:rsid w:val="00522F58"/>
    <w:rsid w:val="005402A8"/>
    <w:rsid w:val="005440D7"/>
    <w:rsid w:val="00563F5A"/>
    <w:rsid w:val="00566F6F"/>
    <w:rsid w:val="00581DCC"/>
    <w:rsid w:val="005C7F59"/>
    <w:rsid w:val="005D540D"/>
    <w:rsid w:val="005E2FB2"/>
    <w:rsid w:val="006242DB"/>
    <w:rsid w:val="00630684"/>
    <w:rsid w:val="00642312"/>
    <w:rsid w:val="006429FE"/>
    <w:rsid w:val="00674C3F"/>
    <w:rsid w:val="0067576D"/>
    <w:rsid w:val="00685BE9"/>
    <w:rsid w:val="006C7DA5"/>
    <w:rsid w:val="006D3E73"/>
    <w:rsid w:val="006E1228"/>
    <w:rsid w:val="00720AD4"/>
    <w:rsid w:val="00725732"/>
    <w:rsid w:val="00725C13"/>
    <w:rsid w:val="007B6341"/>
    <w:rsid w:val="007B77CA"/>
    <w:rsid w:val="007C025F"/>
    <w:rsid w:val="007E326B"/>
    <w:rsid w:val="00810969"/>
    <w:rsid w:val="00853F95"/>
    <w:rsid w:val="008636F6"/>
    <w:rsid w:val="00885EBF"/>
    <w:rsid w:val="008A0086"/>
    <w:rsid w:val="008A1E81"/>
    <w:rsid w:val="008B210E"/>
    <w:rsid w:val="008C090D"/>
    <w:rsid w:val="008D0FA8"/>
    <w:rsid w:val="008D62A4"/>
    <w:rsid w:val="008D7B82"/>
    <w:rsid w:val="008E58F5"/>
    <w:rsid w:val="008E6972"/>
    <w:rsid w:val="008F74CF"/>
    <w:rsid w:val="009170E5"/>
    <w:rsid w:val="009271B6"/>
    <w:rsid w:val="00935989"/>
    <w:rsid w:val="009431A4"/>
    <w:rsid w:val="00950628"/>
    <w:rsid w:val="009776B7"/>
    <w:rsid w:val="00982390"/>
    <w:rsid w:val="009B76ED"/>
    <w:rsid w:val="009F29EE"/>
    <w:rsid w:val="00A40536"/>
    <w:rsid w:val="00A773FA"/>
    <w:rsid w:val="00A95BFF"/>
    <w:rsid w:val="00AE1C5E"/>
    <w:rsid w:val="00B061DB"/>
    <w:rsid w:val="00B10F0A"/>
    <w:rsid w:val="00B341B6"/>
    <w:rsid w:val="00B4759E"/>
    <w:rsid w:val="00B52628"/>
    <w:rsid w:val="00B55126"/>
    <w:rsid w:val="00B905B9"/>
    <w:rsid w:val="00BE09C2"/>
    <w:rsid w:val="00BE73D8"/>
    <w:rsid w:val="00BF2CA8"/>
    <w:rsid w:val="00C00A02"/>
    <w:rsid w:val="00C04904"/>
    <w:rsid w:val="00C1409F"/>
    <w:rsid w:val="00C17977"/>
    <w:rsid w:val="00C3077B"/>
    <w:rsid w:val="00C41558"/>
    <w:rsid w:val="00C53669"/>
    <w:rsid w:val="00C61C9A"/>
    <w:rsid w:val="00CC7A8C"/>
    <w:rsid w:val="00CD76AC"/>
    <w:rsid w:val="00CF43B0"/>
    <w:rsid w:val="00D11DC4"/>
    <w:rsid w:val="00D45725"/>
    <w:rsid w:val="00D8040E"/>
    <w:rsid w:val="00D841BD"/>
    <w:rsid w:val="00D95B40"/>
    <w:rsid w:val="00DB5823"/>
    <w:rsid w:val="00DC1B69"/>
    <w:rsid w:val="00DC6A2E"/>
    <w:rsid w:val="00DD0FDB"/>
    <w:rsid w:val="00DE4E50"/>
    <w:rsid w:val="00DE7B1C"/>
    <w:rsid w:val="00E139C5"/>
    <w:rsid w:val="00E166EF"/>
    <w:rsid w:val="00E22B64"/>
    <w:rsid w:val="00E25CB8"/>
    <w:rsid w:val="00E3361B"/>
    <w:rsid w:val="00E369FF"/>
    <w:rsid w:val="00E3710A"/>
    <w:rsid w:val="00E46BC2"/>
    <w:rsid w:val="00E46EC3"/>
    <w:rsid w:val="00E70874"/>
    <w:rsid w:val="00EB51CA"/>
    <w:rsid w:val="00EC0B3F"/>
    <w:rsid w:val="00EC0F2F"/>
    <w:rsid w:val="00EC4EB8"/>
    <w:rsid w:val="00ED10B0"/>
    <w:rsid w:val="00F0324B"/>
    <w:rsid w:val="00F04E3F"/>
    <w:rsid w:val="00F12EC9"/>
    <w:rsid w:val="00F23B78"/>
    <w:rsid w:val="00F34BBA"/>
    <w:rsid w:val="00F56CC0"/>
    <w:rsid w:val="00F65A06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C0"/>
    <w:pPr>
      <w:ind w:left="720"/>
      <w:contextualSpacing/>
    </w:pPr>
  </w:style>
  <w:style w:type="table" w:styleId="a4">
    <w:name w:val="Table Grid"/>
    <w:basedOn w:val="a1"/>
    <w:uiPriority w:val="59"/>
    <w:rsid w:val="00F5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C0"/>
    <w:pPr>
      <w:ind w:left="720"/>
      <w:contextualSpacing/>
    </w:pPr>
  </w:style>
  <w:style w:type="table" w:styleId="a4">
    <w:name w:val="Table Grid"/>
    <w:basedOn w:val="a1"/>
    <w:uiPriority w:val="59"/>
    <w:rsid w:val="00F5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2017-09-13T14:48:00Z</dcterms:created>
  <dcterms:modified xsi:type="dcterms:W3CDTF">2018-04-15T13:10:00Z</dcterms:modified>
</cp:coreProperties>
</file>